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Method statement and risk assessment</w:t>
      </w:r>
    </w:p>
    <w:p>
      <w:pPr>
        <w:spacing w:after="160"/>
      </w:pPr>
      <w:r>
        <w:rPr>
          <w:b/>
          <w:color w:val="AF4F6E"/>
        </w:rPr>
        <w:t xml:space="preserve">✓  </w:t>
      </w:r>
      <w:r>
        <w:rPr>
          <w:b/>
          <w:color w:val="263D2E"/>
          <w:sz w:val="19"/>
        </w:rPr>
        <w:t>A competent person checks this against the site and signs it before work starts.</w:t>
      </w:r>
    </w:p>
    <w:tbl>
      <w:tblPr>
        <w:tblW w:type="dxa" w:w="10090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119"/>
        <w:gridCol w:w="2926"/>
        <w:gridCol w:w="2119"/>
        <w:gridCol w:w="2926"/>
      </w:tblGrid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Job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Site address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Client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Principal contractor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Prepared by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Checked by (competent person)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Version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  <w:tc>
          <w:tcPr>
            <w:tcW w:type="dxa" w:w="2926"/>
          </w:tcPr>
          <w:p/>
        </w:tc>
      </w:tr>
    </w:tbl>
    <w:p>
      <w:pPr>
        <w:pStyle w:val="Heading2"/>
      </w:pPr>
      <w:r>
        <w:t>1. Job details</w:t>
      </w:r>
    </w:p>
    <w:p>
      <w:pPr>
        <w:spacing w:after="60"/>
      </w:pPr>
      <w:r>
        <w:rPr>
          <w:i/>
          <w:color w:val="4A7A58"/>
          <w:sz w:val="18"/>
        </w:rPr>
        <w:t>Fill in the heading block. Change the version number each time you revise it.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907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2. Scope of work</w:t>
      </w:r>
    </w:p>
    <w:p>
      <w:pPr>
        <w:spacing w:after="60"/>
      </w:pPr>
      <w:r>
        <w:rPr>
          <w:i/>
          <w:color w:val="4A7A58"/>
          <w:sz w:val="18"/>
        </w:rPr>
        <w:t>Say what this method statement covers and what it doesn't, so nobody assumes a task is included.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907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3. Sequence of work</w:t>
      </w:r>
    </w:p>
    <w:p>
      <w:pPr>
        <w:spacing w:after="60"/>
      </w:pPr>
      <w:r>
        <w:rPr>
          <w:i/>
          <w:color w:val="4A7A58"/>
          <w:sz w:val="18"/>
        </w:rPr>
        <w:t>Write each step as an action, in the order it happens.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794"/>
        <w:gridCol w:w="7030"/>
        <w:gridCol w:w="2268"/>
      </w:tblGrid>
      <w:tr>
        <w:trPr>
          <w:tblHeader w:val="true"/>
        </w:trPr>
        <w:tc>
          <w:tcPr>
            <w:tcW w:type="dxa" w:w="79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Step</w:t>
            </w:r>
          </w:p>
        </w:tc>
        <w:tc>
          <w:tcPr>
            <w:tcW w:type="dxa" w:w="7030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What happens, in order</w:t>
            </w:r>
          </w:p>
        </w:tc>
        <w:tc>
          <w:tcPr>
            <w:tcW w:type="dxa" w:w="226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Who</w:t>
            </w:r>
          </w:p>
        </w:tc>
      </w:tr>
      <w:tr>
        <w:trPr>
          <w:trHeight w:val="454" w:hRule="atLeast"/>
        </w:trPr>
        <w:tc>
          <w:tcPr>
            <w:tcW w:type="dxa" w:w="7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</w:t>
            </w:r>
          </w:p>
        </w:tc>
        <w:tc>
          <w:tcPr>
            <w:tcW w:type="dxa" w:w="7030"/>
          </w:tcPr>
          <w:p/>
        </w:tc>
        <w:tc>
          <w:tcPr>
            <w:tcW w:type="dxa" w:w="2268"/>
          </w:tcPr>
          <w:p/>
        </w:tc>
      </w:tr>
      <w:tr>
        <w:trPr>
          <w:trHeight w:val="454" w:hRule="atLeast"/>
        </w:trPr>
        <w:tc>
          <w:tcPr>
            <w:tcW w:type="dxa" w:w="7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</w:t>
            </w:r>
          </w:p>
        </w:tc>
        <w:tc>
          <w:tcPr>
            <w:tcW w:type="dxa" w:w="7030"/>
          </w:tcPr>
          <w:p/>
        </w:tc>
        <w:tc>
          <w:tcPr>
            <w:tcW w:type="dxa" w:w="2268"/>
          </w:tcPr>
          <w:p/>
        </w:tc>
      </w:tr>
      <w:tr>
        <w:trPr>
          <w:trHeight w:val="454" w:hRule="atLeast"/>
        </w:trPr>
        <w:tc>
          <w:tcPr>
            <w:tcW w:type="dxa" w:w="7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</w:t>
            </w:r>
          </w:p>
        </w:tc>
        <w:tc>
          <w:tcPr>
            <w:tcW w:type="dxa" w:w="7030"/>
          </w:tcPr>
          <w:p/>
        </w:tc>
        <w:tc>
          <w:tcPr>
            <w:tcW w:type="dxa" w:w="2268"/>
          </w:tcPr>
          <w:p/>
        </w:tc>
      </w:tr>
      <w:tr>
        <w:trPr>
          <w:trHeight w:val="454" w:hRule="atLeast"/>
        </w:trPr>
        <w:tc>
          <w:tcPr>
            <w:tcW w:type="dxa" w:w="7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4</w:t>
            </w:r>
          </w:p>
        </w:tc>
        <w:tc>
          <w:tcPr>
            <w:tcW w:type="dxa" w:w="7030"/>
          </w:tcPr>
          <w:p/>
        </w:tc>
        <w:tc>
          <w:tcPr>
            <w:tcW w:type="dxa" w:w="2268"/>
          </w:tcPr>
          <w:p/>
        </w:tc>
      </w:tr>
      <w:tr>
        <w:trPr>
          <w:trHeight w:val="454" w:hRule="atLeast"/>
        </w:trPr>
        <w:tc>
          <w:tcPr>
            <w:tcW w:type="dxa" w:w="7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5</w:t>
            </w:r>
          </w:p>
        </w:tc>
        <w:tc>
          <w:tcPr>
            <w:tcW w:type="dxa" w:w="7030"/>
          </w:tcPr>
          <w:p/>
        </w:tc>
        <w:tc>
          <w:tcPr>
            <w:tcW w:type="dxa" w:w="2268"/>
          </w:tcPr>
          <w:p/>
        </w:tc>
      </w:tr>
      <w:tr>
        <w:trPr>
          <w:trHeight w:val="454" w:hRule="atLeast"/>
        </w:trPr>
        <w:tc>
          <w:tcPr>
            <w:tcW w:type="dxa" w:w="7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6</w:t>
            </w:r>
          </w:p>
        </w:tc>
        <w:tc>
          <w:tcPr>
            <w:tcW w:type="dxa" w:w="7030"/>
          </w:tcPr>
          <w:p/>
        </w:tc>
        <w:tc>
          <w:tcPr>
            <w:tcW w:type="dxa" w:w="2268"/>
          </w:tcPr>
          <w:p/>
        </w:tc>
      </w:tr>
      <w:tr>
        <w:trPr>
          <w:trHeight w:val="454" w:hRule="atLeast"/>
        </w:trPr>
        <w:tc>
          <w:tcPr>
            <w:tcW w:type="dxa" w:w="7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7</w:t>
            </w:r>
          </w:p>
        </w:tc>
        <w:tc>
          <w:tcPr>
            <w:tcW w:type="dxa" w:w="7030"/>
          </w:tcPr>
          <w:p/>
        </w:tc>
        <w:tc>
          <w:tcPr>
            <w:tcW w:type="dxa" w:w="2268"/>
          </w:tcPr>
          <w:p/>
        </w:tc>
      </w:tr>
      <w:tr>
        <w:trPr>
          <w:trHeight w:val="454" w:hRule="atLeast"/>
        </w:trPr>
        <w:tc>
          <w:tcPr>
            <w:tcW w:type="dxa" w:w="7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8</w:t>
            </w:r>
          </w:p>
        </w:tc>
        <w:tc>
          <w:tcPr>
            <w:tcW w:type="dxa" w:w="7030"/>
          </w:tcPr>
          <w:p/>
        </w:tc>
        <w:tc>
          <w:tcPr>
            <w:tcW w:type="dxa" w:w="2268"/>
          </w:tcPr>
          <w:p/>
        </w:tc>
      </w:tr>
    </w:tbl>
    <w:p>
      <w:pPr>
        <w:pStyle w:val="Heading2"/>
      </w:pPr>
      <w:r>
        <w:t>4. Hazards and controls</w:t>
      </w:r>
    </w:p>
    <w:p>
      <w:pPr>
        <w:spacing w:after="60"/>
      </w:pPr>
      <w:r>
        <w:rPr>
          <w:i/>
          <w:color w:val="4A7A58"/>
          <w:sz w:val="18"/>
        </w:rPr>
        <w:t>For each step, name the hazards and how each one is controlled. Use the risk assessment table at the end.</w:t>
      </w:r>
    </w:p>
    <w:p>
      <w:pPr>
        <w:pStyle w:val="Heading2"/>
      </w:pPr>
      <w:r>
        <w:t>5. People and responsibilities</w:t>
      </w:r>
    </w:p>
    <w:p>
      <w:pPr>
        <w:spacing w:after="60"/>
      </w:pPr>
      <w:r>
        <w:rPr>
          <w:i/>
          <w:color w:val="4A7A58"/>
          <w:sz w:val="18"/>
        </w:rPr>
        <w:t>Name the supervisor and say who does each task.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907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6. Competence and permits</w:t>
      </w:r>
    </w:p>
    <w:p>
      <w:pPr>
        <w:spacing w:after="60"/>
      </w:pPr>
      <w:r>
        <w:rPr>
          <w:i/>
          <w:color w:val="4A7A58"/>
          <w:sz w:val="18"/>
        </w:rPr>
        <w:t>List the training and cards each task needs, and any permits to work.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907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7. Plant, equipment and materials</w:t>
      </w:r>
    </w:p>
    <w:p>
      <w:pPr>
        <w:spacing w:after="60"/>
      </w:pPr>
      <w:r>
        <w:rPr>
          <w:i/>
          <w:color w:val="4A7A58"/>
          <w:sz w:val="18"/>
        </w:rPr>
        <w:t>List what you'll use, and any hazardous substances with their safety data sheets.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907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8. PPE</w:t>
      </w:r>
    </w:p>
    <w:p>
      <w:pPr>
        <w:spacing w:after="60"/>
      </w:pPr>
      <w:r>
        <w:rPr>
          <w:i/>
          <w:color w:val="4A7A58"/>
          <w:sz w:val="18"/>
        </w:rPr>
        <w:t>Say which PPE each task needs, rather than one list for the whole job.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907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9. Emergency arrangements and first aid</w:t>
      </w:r>
    </w:p>
    <w:p>
      <w:pPr>
        <w:spacing w:after="60"/>
      </w:pPr>
      <w:r>
        <w:rPr>
          <w:i/>
          <w:color w:val="4A7A58"/>
          <w:sz w:val="18"/>
        </w:rPr>
        <w:t>Name the first aider and say how to raise the alarm, where the assembly point is and where the nearest A&amp;E is.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907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10. Environmental controls</w:t>
      </w:r>
    </w:p>
    <w:p>
      <w:pPr>
        <w:spacing w:after="60"/>
      </w:pPr>
      <w:r>
        <w:rPr>
          <w:i/>
          <w:color w:val="4A7A58"/>
          <w:sz w:val="18"/>
        </w:rPr>
        <w:t>Say how dust, noise and waste will be controlled, and any limits on working hours.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907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11. Briefing record</w:t>
      </w:r>
    </w:p>
    <w:p>
      <w:pPr>
        <w:spacing w:after="60"/>
      </w:pPr>
      <w:r>
        <w:rPr>
          <w:i/>
          <w:color w:val="4A7A58"/>
          <w:sz w:val="18"/>
        </w:rPr>
        <w:t>Brief the team before work starts and have everyone sign the briefing record at the end.</w:t>
      </w:r>
    </w:p>
    <w:p>
      <w:pPr>
        <w:pStyle w:val="Heading2"/>
      </w:pPr>
      <w:r>
        <w:t>12. Review and sign-off</w:t>
      </w:r>
    </w:p>
    <w:p>
      <w:pPr>
        <w:spacing w:after="60"/>
      </w:pPr>
      <w:r>
        <w:rPr>
          <w:i/>
          <w:color w:val="4A7A58"/>
          <w:sz w:val="18"/>
        </w:rPr>
        <w:t>Review it when the job, the team or the site changes. A competent person checks it against the site and signs it.</w:t>
      </w:r>
    </w:p>
    <w:p>
      <w:pPr>
        <w:sectPr>
          <w:footerReference w:type="default" r:id="rId9"/>
          <w:pgSz w:w="11906" w:h="16838"/>
          <w:pgMar w:top="794" w:right="907" w:bottom="794" w:left="907" w:header="720" w:footer="397" w:gutter="0"/>
          <w:cols w:space="720"/>
          <w:docGrid w:linePitch="360"/>
        </w:sectPr>
      </w:pPr>
    </w:p>
    <w:p>
      <w:pPr>
        <w:pStyle w:val="Heading1"/>
      </w:pPr>
      <w:r>
        <w:t>Risk assessment</w:t>
      </w:r>
    </w:p>
    <w:p>
      <w:pPr>
        <w:spacing w:after="60"/>
      </w:pPr>
      <w:r>
        <w:rPr>
          <w:i/>
          <w:color w:val="4A7A58"/>
          <w:sz w:val="18"/>
        </w:rPr>
        <w:t>One row per hazard. Rate the risk after the controls are in place.</w:t>
      </w:r>
    </w:p>
    <w:tbl>
      <w:tblPr>
        <w:tblW w:type="dxa" w:w="1525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268"/>
        <w:gridCol w:w="3742"/>
        <w:gridCol w:w="1361"/>
        <w:gridCol w:w="2551"/>
        <w:gridCol w:w="1644"/>
        <w:gridCol w:w="1644"/>
      </w:tblGrid>
      <w:tr>
        <w:trPr>
          <w:tblHeader w:val="true"/>
        </w:trPr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Hazard</w:t>
            </w:r>
          </w:p>
        </w:tc>
        <w:tc>
          <w:tcPr>
            <w:tcW w:type="dxa" w:w="226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Who could be harmed and how</w:t>
            </w:r>
          </w:p>
        </w:tc>
        <w:tc>
          <w:tcPr>
            <w:tcW w:type="dxa" w:w="3742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Controls in place</w:t>
            </w:r>
          </w:p>
        </w:tc>
        <w:tc>
          <w:tcPr>
            <w:tcW w:type="dxa" w:w="136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Risk (low, medium or high)</w:t>
            </w:r>
          </w:p>
        </w:tc>
        <w:tc>
          <w:tcPr>
            <w:tcW w:type="dxa" w:w="255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Further action</w:t>
            </w:r>
          </w:p>
        </w:tc>
        <w:tc>
          <w:tcPr>
            <w:tcW w:type="dxa" w:w="164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By whom</w:t>
            </w:r>
          </w:p>
        </w:tc>
        <w:tc>
          <w:tcPr>
            <w:tcW w:type="dxa" w:w="164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By when</w:t>
            </w:r>
          </w:p>
        </w:tc>
      </w:tr>
      <w:tr>
        <w:trPr>
          <w:trHeight w:val="1077" w:hRule="atLeast"/>
        </w:trPr>
        <w:tc>
          <w:tcPr>
            <w:tcW w:type="dxa" w:w="2041"/>
          </w:tcPr>
          <w:p/>
        </w:tc>
        <w:tc>
          <w:tcPr>
            <w:tcW w:type="dxa" w:w="2268"/>
          </w:tcPr>
          <w:p/>
        </w:tc>
        <w:tc>
          <w:tcPr>
            <w:tcW w:type="dxa" w:w="3742"/>
          </w:tcPr>
          <w:p/>
        </w:tc>
        <w:tc>
          <w:tcPr>
            <w:tcW w:type="dxa" w:w="1361"/>
          </w:tcPr>
          <w:p/>
        </w:tc>
        <w:tc>
          <w:tcPr>
            <w:tcW w:type="dxa" w:w="2551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rPr>
          <w:trHeight w:val="1077" w:hRule="atLeast"/>
        </w:trPr>
        <w:tc>
          <w:tcPr>
            <w:tcW w:type="dxa" w:w="2041"/>
          </w:tcPr>
          <w:p/>
        </w:tc>
        <w:tc>
          <w:tcPr>
            <w:tcW w:type="dxa" w:w="2268"/>
          </w:tcPr>
          <w:p/>
        </w:tc>
        <w:tc>
          <w:tcPr>
            <w:tcW w:type="dxa" w:w="3742"/>
          </w:tcPr>
          <w:p/>
        </w:tc>
        <w:tc>
          <w:tcPr>
            <w:tcW w:type="dxa" w:w="1361"/>
          </w:tcPr>
          <w:p/>
        </w:tc>
        <w:tc>
          <w:tcPr>
            <w:tcW w:type="dxa" w:w="2551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rPr>
          <w:trHeight w:val="1077" w:hRule="atLeast"/>
        </w:trPr>
        <w:tc>
          <w:tcPr>
            <w:tcW w:type="dxa" w:w="2041"/>
          </w:tcPr>
          <w:p/>
        </w:tc>
        <w:tc>
          <w:tcPr>
            <w:tcW w:type="dxa" w:w="2268"/>
          </w:tcPr>
          <w:p/>
        </w:tc>
        <w:tc>
          <w:tcPr>
            <w:tcW w:type="dxa" w:w="3742"/>
          </w:tcPr>
          <w:p/>
        </w:tc>
        <w:tc>
          <w:tcPr>
            <w:tcW w:type="dxa" w:w="1361"/>
          </w:tcPr>
          <w:p/>
        </w:tc>
        <w:tc>
          <w:tcPr>
            <w:tcW w:type="dxa" w:w="2551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rPr>
          <w:trHeight w:val="1077" w:hRule="atLeast"/>
        </w:trPr>
        <w:tc>
          <w:tcPr>
            <w:tcW w:type="dxa" w:w="2041"/>
          </w:tcPr>
          <w:p/>
        </w:tc>
        <w:tc>
          <w:tcPr>
            <w:tcW w:type="dxa" w:w="2268"/>
          </w:tcPr>
          <w:p/>
        </w:tc>
        <w:tc>
          <w:tcPr>
            <w:tcW w:type="dxa" w:w="3742"/>
          </w:tcPr>
          <w:p/>
        </w:tc>
        <w:tc>
          <w:tcPr>
            <w:tcW w:type="dxa" w:w="1361"/>
          </w:tcPr>
          <w:p/>
        </w:tc>
        <w:tc>
          <w:tcPr>
            <w:tcW w:type="dxa" w:w="2551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rPr>
          <w:trHeight w:val="1077" w:hRule="atLeast"/>
        </w:trPr>
        <w:tc>
          <w:tcPr>
            <w:tcW w:type="dxa" w:w="2041"/>
          </w:tcPr>
          <w:p/>
        </w:tc>
        <w:tc>
          <w:tcPr>
            <w:tcW w:type="dxa" w:w="2268"/>
          </w:tcPr>
          <w:p/>
        </w:tc>
        <w:tc>
          <w:tcPr>
            <w:tcW w:type="dxa" w:w="3742"/>
          </w:tcPr>
          <w:p/>
        </w:tc>
        <w:tc>
          <w:tcPr>
            <w:tcW w:type="dxa" w:w="1361"/>
          </w:tcPr>
          <w:p/>
        </w:tc>
        <w:tc>
          <w:tcPr>
            <w:tcW w:type="dxa" w:w="2551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rPr>
          <w:trHeight w:val="1077" w:hRule="atLeast"/>
        </w:trPr>
        <w:tc>
          <w:tcPr>
            <w:tcW w:type="dxa" w:w="2041"/>
          </w:tcPr>
          <w:p/>
        </w:tc>
        <w:tc>
          <w:tcPr>
            <w:tcW w:type="dxa" w:w="2268"/>
          </w:tcPr>
          <w:p/>
        </w:tc>
        <w:tc>
          <w:tcPr>
            <w:tcW w:type="dxa" w:w="3742"/>
          </w:tcPr>
          <w:p/>
        </w:tc>
        <w:tc>
          <w:tcPr>
            <w:tcW w:type="dxa" w:w="1361"/>
          </w:tcPr>
          <w:p/>
        </w:tc>
        <w:tc>
          <w:tcPr>
            <w:tcW w:type="dxa" w:w="2551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</w:tbl>
    <w:p>
      <w:pPr>
        <w:sectPr>
          <w:pgSz w:w="16838" w:h="11906" w:orient="landscape"/>
          <w:pgMar w:top="794" w:right="794" w:bottom="794" w:left="794" w:header="720" w:footer="397" w:gutter="0"/>
          <w:cols w:space="720"/>
          <w:docGrid w:linePitch="360"/>
        </w:sectPr>
      </w:pPr>
    </w:p>
    <w:p>
      <w:pPr>
        <w:pStyle w:val="Heading1"/>
      </w:pPr>
      <w:r>
        <w:t>Briefing record</w:t>
      </w:r>
    </w:p>
    <w:p>
      <w:pPr>
        <w:spacing w:after="60"/>
      </w:pPr>
      <w:r>
        <w:rPr>
          <w:i/>
          <w:color w:val="4A7A58"/>
          <w:sz w:val="18"/>
        </w:rPr>
        <w:t>Everyone who does the work signs to show they've been briefed on this method statement.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2835"/>
        <w:gridCol w:w="2608"/>
        <w:gridCol w:w="1701"/>
      </w:tblGrid>
      <w:tr>
        <w:trPr>
          <w:tblHeader w:val="true"/>
        </w:trPr>
        <w:tc>
          <w:tcPr>
            <w:tcW w:type="dxa" w:w="294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Name</w:t>
            </w:r>
          </w:p>
        </w:tc>
        <w:tc>
          <w:tcPr>
            <w:tcW w:type="dxa" w:w="283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Company</w:t>
            </w:r>
          </w:p>
        </w:tc>
        <w:tc>
          <w:tcPr>
            <w:tcW w:type="dxa" w:w="260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Signature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  <w:tr>
        <w:trPr>
          <w:trHeight w:val="454" w:hRule="atLeast"/>
        </w:trPr>
        <w:tc>
          <w:tcPr>
            <w:tcW w:type="dxa" w:w="2948"/>
          </w:tcPr>
          <w:p/>
        </w:tc>
        <w:tc>
          <w:tcPr>
            <w:tcW w:type="dxa" w:w="2835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</w:tr>
    </w:tbl>
    <w:p>
      <w:pPr>
        <w:pStyle w:val="Heading1"/>
      </w:pPr>
      <w:r>
        <w:t>Sign-off</w:t>
      </w:r>
    </w:p>
    <w:p>
      <w:pPr>
        <w:spacing w:after="60"/>
      </w:pPr>
      <w:r>
        <w:rPr>
          <w:i/>
          <w:color w:val="4A7A58"/>
          <w:sz w:val="18"/>
        </w:rPr>
        <w:t>A competent person checks this against the site and signs it before work starts.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494"/>
        <w:gridCol w:w="2154"/>
        <w:gridCol w:w="1928"/>
        <w:gridCol w:w="2041"/>
        <w:gridCol w:w="1474"/>
      </w:tblGrid>
      <w:tr>
        <w:trPr>
          <w:tblHeader w:val="true"/>
        </w:trPr>
        <w:tc>
          <w:tcPr>
            <w:tcW w:type="dxa" w:w="2494"/>
            <w:shd w:val="clear" w:color="auto" w:fill="E0EEE2"/>
          </w:tcPr>
          <w:p>
            <w:pPr>
              <w:spacing w:after="0"/>
            </w:pPr>
          </w:p>
        </w:tc>
        <w:tc>
          <w:tcPr>
            <w:tcW w:type="dxa" w:w="215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Name</w:t>
            </w:r>
          </w:p>
        </w:tc>
        <w:tc>
          <w:tcPr>
            <w:tcW w:type="dxa" w:w="192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Position</w:t>
            </w:r>
          </w:p>
        </w:tc>
        <w:tc>
          <w:tcPr>
            <w:tcW w:type="dxa" w:w="204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Signature</w:t>
            </w:r>
          </w:p>
        </w:tc>
        <w:tc>
          <w:tcPr>
            <w:tcW w:type="dxa" w:w="147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</w:tr>
      <w:tr>
        <w:trPr>
          <w:trHeight w:val="737" w:hRule="atLeast"/>
        </w:trPr>
        <w:tc>
          <w:tcPr>
            <w:tcW w:type="dxa" w:w="24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Prepared by</w:t>
            </w:r>
          </w:p>
        </w:tc>
        <w:tc>
          <w:tcPr>
            <w:tcW w:type="dxa" w:w="2154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  <w:tr>
        <w:trPr>
          <w:trHeight w:val="737" w:hRule="atLeast"/>
        </w:trPr>
        <w:tc>
          <w:tcPr>
            <w:tcW w:type="dxa" w:w="24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Checked by (competent person)</w:t>
            </w:r>
          </w:p>
        </w:tc>
        <w:tc>
          <w:tcPr>
            <w:tcW w:type="dxa" w:w="2154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  <w:tr>
        <w:trPr>
          <w:trHeight w:val="737" w:hRule="atLeast"/>
        </w:trPr>
        <w:tc>
          <w:tcPr>
            <w:tcW w:type="dxa" w:w="249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Accepted by principal contractor (if required)</w:t>
            </w:r>
          </w:p>
        </w:tc>
        <w:tc>
          <w:tcPr>
            <w:tcW w:type="dxa" w:w="2154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</w:tr>
    </w:tbl>
    <w:sectPr w:rsidR="00FC693F" w:rsidRPr="0006063C" w:rsidSect="00034616">
      <w:pgSz w:w="11906" w:h="16838"/>
      <w:pgMar w:top="794" w:right="907" w:bottom="794" w:left="907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7A58"/>
        <w:sz w:val="15"/>
      </w:rPr>
      <w:t xml:space="preserve">Method statement and risk assessment  ·  Site Clerk free template  ·  Page </w:t>
    </w:r>
    <w:fldSimple w:instr="PAGE">
      <w:r>
        <w:rPr>
          <w:sz w:val="15"/>
        </w:rPr>
        <w:t>1</w:t>
      </w:r>
    </w:fldSimple>
    <w:r>
      <w:rPr>
        <w:color w:val="4A7A58"/>
        <w:sz w:val="15"/>
      </w:rPr>
      <w:t xml:space="preserve"> of </w:t>
    </w:r>
    <w:fldSimple w:instr="NUMPAGES">
      <w:r>
        <w:rPr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 w:eastAsia="Arial" w:cs="Arial"/>
      <w:color w:val="1F2A2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Arial" w:hAnsi="Arial" w:eastAsia="Arial" w:cs="Arial"/>
      <w:b/>
      <w:bCs/>
      <w:color w:val="263D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20"/>
      <w:outlineLvl w:val="1"/>
    </w:pPr>
    <w:rPr>
      <w:rFonts w:ascii="Arial" w:hAnsi="Arial" w:eastAsia="Arial" w:cs="Arial"/>
      <w:b/>
      <w:bCs/>
      <w:color w:val="263D2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eastAsia="Arial" w:cs="Arial"/>
      <w:b w:val="0"/>
      <w:color w:val="263D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color w:val="1F2A23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 statement and risk assessment</dc:title>
  <dc:subject/>
  <dc:creator>Site Clerk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